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Default="0043473F">
      <w:pPr>
        <w:rPr>
          <w:sz w:val="28"/>
          <w:szCs w:val="28"/>
        </w:rPr>
      </w:pPr>
      <w:r>
        <w:rPr>
          <w:sz w:val="28"/>
          <w:szCs w:val="28"/>
        </w:rPr>
        <w:t xml:space="preserve">7-1 notes </w:t>
      </w:r>
    </w:p>
    <w:p w:rsidR="007A0981" w:rsidRDefault="007A0981">
      <w:pPr>
        <w:rPr>
          <w:sz w:val="28"/>
          <w:szCs w:val="28"/>
        </w:rPr>
      </w:pPr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Define:</w:t>
      </w:r>
      <w:r w:rsidRPr="001527F4">
        <w:rPr>
          <w:sz w:val="28"/>
          <w:szCs w:val="28"/>
          <w:u w:val="single"/>
        </w:rPr>
        <w:t xml:space="preserve"> monomial</w:t>
      </w:r>
      <w:r>
        <w:rPr>
          <w:sz w:val="28"/>
          <w:szCs w:val="28"/>
        </w:rPr>
        <w:t xml:space="preserve"> and </w:t>
      </w:r>
      <w:r w:rsidRPr="001527F4">
        <w:rPr>
          <w:sz w:val="28"/>
          <w:szCs w:val="28"/>
          <w:u w:val="single"/>
        </w:rPr>
        <w:t>constants</w:t>
      </w:r>
    </w:p>
    <w:p w:rsidR="007A0981" w:rsidRDefault="007A0981">
      <w:pPr>
        <w:rPr>
          <w:sz w:val="28"/>
          <w:szCs w:val="28"/>
        </w:rPr>
      </w:pPr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Copy chart on page 358</w:t>
      </w:r>
    </w:p>
    <w:p w:rsidR="007A0981" w:rsidRDefault="007A0981">
      <w:pPr>
        <w:rPr>
          <w:sz w:val="28"/>
          <w:szCs w:val="28"/>
        </w:rPr>
      </w:pPr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1a.</w:t>
      </w:r>
      <w:bookmarkStart w:id="0" w:name="_GoBack"/>
      <w:bookmarkEnd w:id="0"/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1b.</w:t>
      </w:r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1c.</w:t>
      </w:r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1d.</w:t>
      </w:r>
    </w:p>
    <w:p w:rsidR="007A0981" w:rsidRDefault="007A0981">
      <w:pPr>
        <w:rPr>
          <w:sz w:val="28"/>
          <w:szCs w:val="28"/>
        </w:rPr>
      </w:pPr>
    </w:p>
    <w:p w:rsidR="007A0981" w:rsidRDefault="007A0981">
      <w:pPr>
        <w:rPr>
          <w:sz w:val="28"/>
          <w:szCs w:val="28"/>
        </w:rPr>
      </w:pPr>
      <w:r>
        <w:rPr>
          <w:sz w:val="28"/>
          <w:szCs w:val="28"/>
        </w:rPr>
        <w:t>To multiply 2 powers that have the same base, you add the exponents</w:t>
      </w:r>
    </w:p>
    <w:p w:rsidR="007A0981" w:rsidRDefault="007A098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Example: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12 </m:t>
            </m:r>
          </m:sup>
        </m:sSup>
      </m:oMath>
      <w:r>
        <w:rPr>
          <w:rFonts w:eastAsiaTheme="minorEastAsia"/>
          <w:sz w:val="28"/>
          <w:szCs w:val="28"/>
        </w:rPr>
        <w:t xml:space="preserve">= </w:t>
      </w:r>
    </w:p>
    <w:p w:rsidR="007A0981" w:rsidRDefault="00692D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 find the power of a power, multiply the exponents.</w:t>
      </w:r>
    </w:p>
    <w:p w:rsidR="00692DDD" w:rsidRPr="00692DDD" w:rsidRDefault="00692D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Example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692DDD" w:rsidRDefault="001A55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To find the power of a product, find the power of each factor and multiply. </w:t>
      </w:r>
    </w:p>
    <w:p w:rsidR="001A5551" w:rsidRPr="00692DDD" w:rsidRDefault="001A55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Example: </w:t>
      </w:r>
    </w:p>
    <w:p w:rsidR="007A0981" w:rsidRDefault="007A0981">
      <w:pPr>
        <w:rPr>
          <w:sz w:val="28"/>
          <w:szCs w:val="28"/>
        </w:rPr>
      </w:pPr>
    </w:p>
    <w:p w:rsidR="007A0981" w:rsidRPr="0043473F" w:rsidRDefault="007A0981">
      <w:pPr>
        <w:rPr>
          <w:sz w:val="28"/>
          <w:szCs w:val="28"/>
        </w:rPr>
      </w:pPr>
    </w:p>
    <w:sectPr w:rsidR="007A0981" w:rsidRPr="0043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F"/>
    <w:rsid w:val="001527F4"/>
    <w:rsid w:val="001A5551"/>
    <w:rsid w:val="0043473F"/>
    <w:rsid w:val="00494575"/>
    <w:rsid w:val="00692DDD"/>
    <w:rsid w:val="007A0981"/>
    <w:rsid w:val="007B6BC1"/>
    <w:rsid w:val="00C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78FA-6DAF-4A89-B5BE-2B357127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6</cp:revision>
  <dcterms:created xsi:type="dcterms:W3CDTF">2016-01-27T19:09:00Z</dcterms:created>
  <dcterms:modified xsi:type="dcterms:W3CDTF">2016-01-27T21:24:00Z</dcterms:modified>
</cp:coreProperties>
</file>